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9F" w:rsidRDefault="00087F9F" w:rsidP="00087F9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1A7DFB">
        <w:rPr>
          <w:b/>
          <w:sz w:val="28"/>
          <w:szCs w:val="28"/>
        </w:rPr>
        <w:t>ПРИМЕРНЫЙ П</w:t>
      </w:r>
      <w:r>
        <w:rPr>
          <w:b/>
          <w:sz w:val="28"/>
          <w:szCs w:val="28"/>
        </w:rPr>
        <w:t>ЕРЕЧЕНЬ ВОПРОСОВ ДЛЯ ПОДГОТОВКИ</w:t>
      </w:r>
    </w:p>
    <w:p w:rsidR="00087F9F" w:rsidRDefault="00087F9F" w:rsidP="00087F9F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A7DFB">
        <w:rPr>
          <w:b/>
          <w:sz w:val="28"/>
          <w:szCs w:val="28"/>
        </w:rPr>
        <w:t>К КОНТРОЛЬНЫМ ТОЧКАМ ПО ДИСЦИПЛИНЕ</w:t>
      </w:r>
    </w:p>
    <w:p w:rsidR="00087F9F" w:rsidRDefault="00087F9F" w:rsidP="00087F9F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«АНАЛИТИЧЕСКАЯ ХИМИЯ»</w:t>
      </w:r>
    </w:p>
    <w:p w:rsidR="00087F9F" w:rsidRPr="00065D36" w:rsidRDefault="00087F9F" w:rsidP="00087F9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jc w:val="center"/>
        <w:rPr>
          <w:sz w:val="28"/>
          <w:szCs w:val="28"/>
        </w:rPr>
      </w:pPr>
      <w:r w:rsidRPr="00065D36">
        <w:rPr>
          <w:b/>
          <w:sz w:val="28"/>
          <w:szCs w:val="28"/>
        </w:rPr>
        <w:t>Раздел «Количественный анализ»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5D36">
        <w:rPr>
          <w:sz w:val="28"/>
          <w:szCs w:val="28"/>
        </w:rPr>
        <w:t>Задача количественного анализа, классификация методов (дать определения). Средняя проба для анализа, навеска вещества для анализа.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5D36">
        <w:rPr>
          <w:sz w:val="28"/>
          <w:szCs w:val="28"/>
        </w:rPr>
        <w:t xml:space="preserve">Химическая посуда. Химические методы анализа, их классификация, дать определения. 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58"/>
          <w:tab w:val="left" w:pos="709"/>
          <w:tab w:val="left" w:pos="851"/>
          <w:tab w:val="left" w:pos="6734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Классификация химических методов анализа: гравиметрические и титриметрические.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Сущность гравиметрического метода анализа. Достоинства и недостатки.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Условия, которые необходимо соблюдать при осаждении осадков.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Требования к осаждаемой и весовой форме осадка.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7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Зависимость точности гравиметрического анализа от величины навески анализируемого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Стадии, которыми характеризуется процесс образования осадков.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Условия получения крупнокристаллических осадков.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Условия получения аморфных осадков.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 xml:space="preserve">Влияние порядка </w:t>
      </w:r>
      <w:proofErr w:type="spellStart"/>
      <w:r w:rsidRPr="00065D36">
        <w:rPr>
          <w:color w:val="000000"/>
          <w:sz w:val="28"/>
          <w:szCs w:val="28"/>
          <w:lang w:bidi="ru-RU"/>
        </w:rPr>
        <w:t>приливания</w:t>
      </w:r>
      <w:proofErr w:type="spellEnd"/>
      <w:r w:rsidRPr="00065D36">
        <w:rPr>
          <w:color w:val="000000"/>
          <w:sz w:val="28"/>
          <w:szCs w:val="28"/>
          <w:lang w:bidi="ru-RU"/>
        </w:rPr>
        <w:t xml:space="preserve"> раствора </w:t>
      </w:r>
      <w:proofErr w:type="spellStart"/>
      <w:r w:rsidRPr="00065D36">
        <w:rPr>
          <w:color w:val="000000"/>
          <w:sz w:val="28"/>
          <w:szCs w:val="28"/>
          <w:lang w:bidi="ru-RU"/>
        </w:rPr>
        <w:t>осадителя</w:t>
      </w:r>
      <w:proofErr w:type="spellEnd"/>
      <w:r w:rsidRPr="00065D36">
        <w:rPr>
          <w:color w:val="000000"/>
          <w:sz w:val="28"/>
          <w:szCs w:val="28"/>
          <w:lang w:bidi="ru-RU"/>
        </w:rPr>
        <w:t xml:space="preserve"> и скорости осаждения осадка.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498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proofErr w:type="spellStart"/>
      <w:r w:rsidRPr="00065D36">
        <w:rPr>
          <w:color w:val="000000"/>
          <w:sz w:val="28"/>
          <w:szCs w:val="28"/>
          <w:lang w:bidi="ru-RU"/>
        </w:rPr>
        <w:t>Соосаждение</w:t>
      </w:r>
      <w:proofErr w:type="spellEnd"/>
      <w:r w:rsidRPr="00065D36">
        <w:rPr>
          <w:color w:val="000000"/>
          <w:sz w:val="28"/>
          <w:szCs w:val="28"/>
          <w:lang w:bidi="ru-RU"/>
        </w:rPr>
        <w:t xml:space="preserve"> и виды </w:t>
      </w:r>
      <w:proofErr w:type="spellStart"/>
      <w:r w:rsidRPr="00065D36">
        <w:rPr>
          <w:color w:val="000000"/>
          <w:sz w:val="28"/>
          <w:szCs w:val="28"/>
          <w:lang w:bidi="ru-RU"/>
        </w:rPr>
        <w:t>соосаждения</w:t>
      </w:r>
      <w:proofErr w:type="spellEnd"/>
      <w:r w:rsidRPr="00065D36">
        <w:rPr>
          <w:color w:val="000000"/>
          <w:sz w:val="28"/>
          <w:szCs w:val="28"/>
          <w:lang w:bidi="ru-RU"/>
        </w:rPr>
        <w:t>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 xml:space="preserve">Способы снижения эффекта </w:t>
      </w:r>
      <w:proofErr w:type="spellStart"/>
      <w:r w:rsidRPr="00065D36">
        <w:rPr>
          <w:color w:val="000000"/>
          <w:sz w:val="28"/>
          <w:szCs w:val="28"/>
          <w:lang w:bidi="ru-RU"/>
        </w:rPr>
        <w:t>соосаждения</w:t>
      </w:r>
      <w:proofErr w:type="spellEnd"/>
      <w:r w:rsidRPr="00065D36">
        <w:rPr>
          <w:color w:val="000000"/>
          <w:sz w:val="28"/>
          <w:szCs w:val="28"/>
          <w:lang w:bidi="ru-RU"/>
        </w:rPr>
        <w:t>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Правила фильтрования и промывания осадков.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Сущность титриметрического анализа. Достоинства и недостатки метода.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Типы химических реакций, используемых в титриметрическом анализе.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Требования к реакциям в титриметрическом анализе.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50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Определения: эквивалент, фактор эквивалентности, молярная масса эквивалента. Форма записи.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Определения: количество вещества, понятие «моль», молярная масса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 xml:space="preserve">Расчет количества эквивалентов в реакциях нейтрализации, окисления - восстановления, осаждения и </w:t>
      </w:r>
      <w:proofErr w:type="spellStart"/>
      <w:r w:rsidRPr="00065D36">
        <w:rPr>
          <w:color w:val="000000"/>
          <w:sz w:val="28"/>
          <w:szCs w:val="28"/>
          <w:lang w:bidi="ru-RU"/>
        </w:rPr>
        <w:t>комплексообразования</w:t>
      </w:r>
      <w:proofErr w:type="spellEnd"/>
      <w:r w:rsidRPr="00065D36">
        <w:rPr>
          <w:color w:val="000000"/>
          <w:sz w:val="28"/>
          <w:szCs w:val="28"/>
          <w:lang w:bidi="ru-RU"/>
        </w:rPr>
        <w:t>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Способы выражения концентраций, используемых в количественном анализе.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9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Молярная концентрации вещества, пересчет на молярную концентрацию эквивалента и массовую концентрацию.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7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lastRenderedPageBreak/>
        <w:t>Молярная концентрация эквивалента вещества (нормальная), пересчет на молярную и массовую концентрации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9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Массовые концентрации: титр рабочего раствора, условный титр рабочего раствора, титр по определяемому веществу, %, г/дм</w:t>
      </w:r>
      <w:r w:rsidRPr="00065D36">
        <w:rPr>
          <w:color w:val="000000"/>
          <w:sz w:val="28"/>
          <w:szCs w:val="28"/>
          <w:vertAlign w:val="superscript"/>
          <w:lang w:bidi="ru-RU"/>
        </w:rPr>
        <w:t>3</w:t>
      </w:r>
      <w:r w:rsidRPr="00065D36">
        <w:rPr>
          <w:color w:val="000000"/>
          <w:sz w:val="28"/>
          <w:szCs w:val="28"/>
          <w:lang w:bidi="ru-RU"/>
        </w:rPr>
        <w:t xml:space="preserve">, </w:t>
      </w:r>
      <w:r w:rsidRPr="00065D36">
        <w:rPr>
          <w:color w:val="000000"/>
          <w:sz w:val="28"/>
          <w:szCs w:val="28"/>
          <w:lang w:val="en-US" w:eastAsia="en-US" w:bidi="en-US"/>
        </w:rPr>
        <w:t>ppm</w:t>
      </w:r>
      <w:r w:rsidRPr="00065D36">
        <w:rPr>
          <w:color w:val="000000"/>
          <w:sz w:val="28"/>
          <w:szCs w:val="28"/>
          <w:lang w:eastAsia="en-US" w:bidi="en-US"/>
        </w:rPr>
        <w:t>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387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Формулы расчета количества эквивалентов, исходя из различных способов выражения концентраций и массы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498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Способы приготовления стандартных растворов.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62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Установка концентрации растворов. Использование установочных веществ.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498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Требования, предъявляемые к установочным веществам.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62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 xml:space="preserve">Установочные вещества в реакциях нейтрализации, окисления - восстановления, </w:t>
      </w:r>
      <w:proofErr w:type="spellStart"/>
      <w:r w:rsidRPr="00065D36">
        <w:rPr>
          <w:color w:val="000000"/>
          <w:sz w:val="28"/>
          <w:szCs w:val="28"/>
          <w:lang w:bidi="ru-RU"/>
        </w:rPr>
        <w:t>комплексообразования</w:t>
      </w:r>
      <w:proofErr w:type="spellEnd"/>
      <w:r w:rsidRPr="00065D36">
        <w:rPr>
          <w:color w:val="000000"/>
          <w:sz w:val="28"/>
          <w:szCs w:val="28"/>
          <w:lang w:bidi="ru-RU"/>
        </w:rPr>
        <w:t>, осаждения. Написание реакций взаимодействия установочных веществ с определяемым веществом.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498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Приемы титрования в титриметрическом методе анализа.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498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Формулировка и запись закона эквивалентности.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62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Условия применения и осуществления прямого метода титрования. Формула для расчет</w:t>
      </w:r>
      <w:r>
        <w:rPr>
          <w:color w:val="000000"/>
          <w:sz w:val="28"/>
          <w:szCs w:val="28"/>
          <w:lang w:bidi="ru-RU"/>
        </w:rPr>
        <w:t>а</w:t>
      </w:r>
      <w:r w:rsidRPr="00065D36">
        <w:rPr>
          <w:color w:val="000000"/>
          <w:sz w:val="28"/>
          <w:szCs w:val="28"/>
          <w:lang w:bidi="ru-RU"/>
        </w:rPr>
        <w:t xml:space="preserve"> количества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62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>Условия применения и осуществления метода обратного титрования (титрование по остатку). Формула для расчет</w:t>
      </w:r>
      <w:r>
        <w:rPr>
          <w:color w:val="000000"/>
          <w:sz w:val="28"/>
          <w:szCs w:val="28"/>
          <w:lang w:bidi="ru-RU"/>
        </w:rPr>
        <w:t>а</w:t>
      </w:r>
      <w:r w:rsidRPr="00065D36">
        <w:rPr>
          <w:color w:val="000000"/>
          <w:sz w:val="28"/>
          <w:szCs w:val="28"/>
          <w:lang w:bidi="ru-RU"/>
        </w:rPr>
        <w:t xml:space="preserve"> количества вещества.</w:t>
      </w:r>
    </w:p>
    <w:p w:rsidR="00087F9F" w:rsidRPr="00065D36" w:rsidRDefault="00087F9F" w:rsidP="00087F9F">
      <w:pPr>
        <w:widowControl w:val="0"/>
        <w:numPr>
          <w:ilvl w:val="0"/>
          <w:numId w:val="2"/>
        </w:numPr>
        <w:tabs>
          <w:tab w:val="left" w:pos="622"/>
          <w:tab w:val="left" w:pos="709"/>
          <w:tab w:val="left" w:pos="851"/>
          <w:tab w:val="left" w:pos="993"/>
        </w:tabs>
        <w:spacing w:line="370" w:lineRule="exact"/>
        <w:ind w:left="0" w:firstLine="567"/>
        <w:jc w:val="both"/>
        <w:rPr>
          <w:sz w:val="28"/>
          <w:szCs w:val="28"/>
        </w:rPr>
      </w:pPr>
      <w:r w:rsidRPr="00065D36">
        <w:rPr>
          <w:color w:val="000000"/>
          <w:sz w:val="28"/>
          <w:szCs w:val="28"/>
          <w:lang w:bidi="ru-RU"/>
        </w:rPr>
        <w:t xml:space="preserve">Метод отдельных навесок и метод </w:t>
      </w:r>
      <w:proofErr w:type="spellStart"/>
      <w:r w:rsidRPr="00065D36">
        <w:rPr>
          <w:color w:val="000000"/>
          <w:sz w:val="28"/>
          <w:szCs w:val="28"/>
          <w:lang w:bidi="ru-RU"/>
        </w:rPr>
        <w:t>пипетирования</w:t>
      </w:r>
      <w:proofErr w:type="spellEnd"/>
      <w:r w:rsidRPr="00065D36">
        <w:rPr>
          <w:color w:val="000000"/>
          <w:sz w:val="28"/>
          <w:szCs w:val="28"/>
          <w:lang w:bidi="ru-RU"/>
        </w:rPr>
        <w:t xml:space="preserve">, аликвотная доля, фактор </w:t>
      </w:r>
      <w:proofErr w:type="spellStart"/>
      <w:r w:rsidRPr="00065D36">
        <w:rPr>
          <w:color w:val="000000"/>
          <w:sz w:val="28"/>
          <w:szCs w:val="28"/>
          <w:lang w:bidi="ru-RU"/>
        </w:rPr>
        <w:t>аликвотности</w:t>
      </w:r>
      <w:proofErr w:type="spellEnd"/>
      <w:r w:rsidRPr="00065D36">
        <w:rPr>
          <w:color w:val="000000"/>
          <w:sz w:val="28"/>
          <w:szCs w:val="28"/>
          <w:lang w:bidi="ru-RU"/>
        </w:rPr>
        <w:t>.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065D36">
        <w:rPr>
          <w:sz w:val="28"/>
          <w:szCs w:val="28"/>
        </w:rPr>
        <w:t>Физико</w:t>
      </w:r>
      <w:proofErr w:type="spellEnd"/>
      <w:r w:rsidRPr="00065D36">
        <w:rPr>
          <w:sz w:val="28"/>
          <w:szCs w:val="28"/>
        </w:rPr>
        <w:t xml:space="preserve"> - химические методы анализа, их классификация (дать определения)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5D36">
        <w:rPr>
          <w:sz w:val="28"/>
          <w:szCs w:val="28"/>
        </w:rPr>
        <w:t>Потенциометрические методы анализа; используемые приборы. Сущность потенциометрического титрования, определение конца, расчетная формула для определения нормальной концентрации и титра исследуемого раствора.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065D36">
        <w:rPr>
          <w:sz w:val="28"/>
          <w:szCs w:val="28"/>
        </w:rPr>
        <w:t>Фотоэлектроколориметрия</w:t>
      </w:r>
      <w:proofErr w:type="spellEnd"/>
      <w:r w:rsidRPr="00065D36">
        <w:rPr>
          <w:sz w:val="28"/>
          <w:szCs w:val="28"/>
        </w:rPr>
        <w:t xml:space="preserve">, сущность метода, стандартные растворы. Последовательность операции в ходе анализа (на примере определения </w:t>
      </w:r>
      <w:proofErr w:type="spellStart"/>
      <w:r w:rsidRPr="00065D36">
        <w:rPr>
          <w:sz w:val="28"/>
          <w:szCs w:val="28"/>
        </w:rPr>
        <w:t>Cu</w:t>
      </w:r>
      <w:proofErr w:type="spellEnd"/>
      <w:r w:rsidRPr="00065D36">
        <w:rPr>
          <w:sz w:val="28"/>
          <w:szCs w:val="28"/>
        </w:rPr>
        <w:t>). Используемые приборы.</w:t>
      </w:r>
    </w:p>
    <w:p w:rsidR="00087F9F" w:rsidRPr="00065D36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65D36">
        <w:rPr>
          <w:sz w:val="28"/>
          <w:szCs w:val="28"/>
        </w:rPr>
        <w:t>Кондуктометрия. Сущность кондуктометрического титрования. Расчетная формула для определения нормальной концентрации и титра исследуемого раствора.</w:t>
      </w:r>
    </w:p>
    <w:p w:rsidR="00087F9F" w:rsidRDefault="00087F9F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bookmarkStart w:id="0" w:name="_GoBack"/>
      <w:r w:rsidRPr="00065D36">
        <w:rPr>
          <w:sz w:val="28"/>
          <w:szCs w:val="28"/>
        </w:rPr>
        <w:t>Определение объёма раствора, пошедшего на титрование в методах потенциометрического и кондуктометрического титрования.</w:t>
      </w:r>
    </w:p>
    <w:p w:rsidR="00087F9F" w:rsidRDefault="00087F9F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20325">
        <w:rPr>
          <w:sz w:val="28"/>
          <w:szCs w:val="28"/>
        </w:rPr>
        <w:t>Колоночная адсорбционная хроматография. Качественная и количественная идентификация разделяемых веществ.</w:t>
      </w:r>
    </w:p>
    <w:p w:rsidR="00F65ECB" w:rsidRPr="00F65ECB" w:rsidRDefault="00F65ECB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65ECB">
        <w:rPr>
          <w:sz w:val="28"/>
          <w:szCs w:val="28"/>
        </w:rPr>
        <w:t>Роль и выбор индикаторов в методе кислотно-основного титрования.</w:t>
      </w:r>
    </w:p>
    <w:p w:rsidR="00F65ECB" w:rsidRPr="00F65ECB" w:rsidRDefault="00F65ECB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65ECB">
        <w:rPr>
          <w:sz w:val="28"/>
          <w:szCs w:val="28"/>
        </w:rPr>
        <w:t xml:space="preserve">Сущность метода </w:t>
      </w:r>
      <w:proofErr w:type="spellStart"/>
      <w:r w:rsidRPr="00F65ECB">
        <w:rPr>
          <w:sz w:val="28"/>
          <w:szCs w:val="28"/>
        </w:rPr>
        <w:t>осадительного</w:t>
      </w:r>
      <w:proofErr w:type="spellEnd"/>
      <w:r w:rsidRPr="00F65ECB">
        <w:rPr>
          <w:sz w:val="28"/>
          <w:szCs w:val="28"/>
        </w:rPr>
        <w:t xml:space="preserve"> титрования. Классификация методов </w:t>
      </w:r>
      <w:proofErr w:type="spellStart"/>
      <w:r w:rsidRPr="00F65ECB">
        <w:rPr>
          <w:sz w:val="28"/>
          <w:szCs w:val="28"/>
        </w:rPr>
        <w:t>осадительного</w:t>
      </w:r>
      <w:proofErr w:type="spellEnd"/>
      <w:r w:rsidRPr="00F65ECB">
        <w:rPr>
          <w:sz w:val="28"/>
          <w:szCs w:val="28"/>
        </w:rPr>
        <w:t xml:space="preserve"> титрования. </w:t>
      </w:r>
    </w:p>
    <w:p w:rsidR="00F65ECB" w:rsidRPr="00F65ECB" w:rsidRDefault="00F65ECB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5ECB">
        <w:rPr>
          <w:sz w:val="28"/>
          <w:szCs w:val="28"/>
        </w:rPr>
        <w:t xml:space="preserve">Способы установления точки эквивалентности в методе </w:t>
      </w:r>
      <w:proofErr w:type="spellStart"/>
      <w:r w:rsidRPr="00F65ECB">
        <w:rPr>
          <w:sz w:val="28"/>
          <w:szCs w:val="28"/>
        </w:rPr>
        <w:t>осадительного</w:t>
      </w:r>
      <w:proofErr w:type="spellEnd"/>
      <w:r w:rsidRPr="00F65ECB">
        <w:rPr>
          <w:sz w:val="28"/>
          <w:szCs w:val="28"/>
        </w:rPr>
        <w:t xml:space="preserve"> титрования. Методы Мора, </w:t>
      </w:r>
      <w:proofErr w:type="spellStart"/>
      <w:r w:rsidRPr="00F65ECB">
        <w:rPr>
          <w:sz w:val="28"/>
          <w:szCs w:val="28"/>
        </w:rPr>
        <w:t>Фольгарда</w:t>
      </w:r>
      <w:proofErr w:type="spellEnd"/>
      <w:r w:rsidRPr="00F65ECB">
        <w:rPr>
          <w:sz w:val="28"/>
          <w:szCs w:val="28"/>
        </w:rPr>
        <w:t>, Фаянса. Индикаторы, применяемые в этих методах.</w:t>
      </w:r>
    </w:p>
    <w:p w:rsidR="00F65ECB" w:rsidRPr="00320325" w:rsidRDefault="00F65ECB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F65ECB">
        <w:rPr>
          <w:sz w:val="28"/>
          <w:szCs w:val="28"/>
        </w:rPr>
        <w:t>Аргентометрическое</w:t>
      </w:r>
      <w:proofErr w:type="spellEnd"/>
      <w:r w:rsidRPr="00F65ECB">
        <w:rPr>
          <w:sz w:val="28"/>
          <w:szCs w:val="28"/>
        </w:rPr>
        <w:t xml:space="preserve"> титрование.</w:t>
      </w:r>
    </w:p>
    <w:p w:rsidR="00087F9F" w:rsidRPr="00320325" w:rsidRDefault="00087F9F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20325">
        <w:rPr>
          <w:sz w:val="28"/>
          <w:szCs w:val="28"/>
        </w:rPr>
        <w:t>Тонкослойная хроматография. Сущность метода, аппаратурное оформление. Установление химической природы и количества компонентов.</w:t>
      </w:r>
    </w:p>
    <w:p w:rsidR="00087F9F" w:rsidRPr="00320325" w:rsidRDefault="00087F9F" w:rsidP="00F65ECB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20325">
        <w:rPr>
          <w:sz w:val="28"/>
          <w:szCs w:val="28"/>
        </w:rPr>
        <w:t>Распределительная хроматография. Сущность метода, аппаратурное оформление. Бумажная хроматография</w:t>
      </w:r>
      <w:bookmarkEnd w:id="0"/>
      <w:r w:rsidRPr="00320325">
        <w:rPr>
          <w:sz w:val="28"/>
          <w:szCs w:val="28"/>
        </w:rPr>
        <w:t>. Установление химической природы и количества компонентов.</w:t>
      </w:r>
    </w:p>
    <w:p w:rsidR="00087F9F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20325">
        <w:rPr>
          <w:sz w:val="28"/>
          <w:szCs w:val="28"/>
        </w:rPr>
        <w:t>Классификация, назначение и основы метода газовой хроматографии. Принципиальная схема газового хроматографа и техника выполнения анализа.</w:t>
      </w:r>
    </w:p>
    <w:p w:rsidR="00087F9F" w:rsidRPr="00320325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20325">
        <w:rPr>
          <w:sz w:val="28"/>
          <w:szCs w:val="28"/>
        </w:rPr>
        <w:t xml:space="preserve">Представить закон </w:t>
      </w:r>
      <w:proofErr w:type="spellStart"/>
      <w:r w:rsidRPr="00320325">
        <w:rPr>
          <w:sz w:val="28"/>
          <w:szCs w:val="28"/>
        </w:rPr>
        <w:t>Бугера</w:t>
      </w:r>
      <w:proofErr w:type="spellEnd"/>
      <w:r w:rsidRPr="00320325">
        <w:rPr>
          <w:sz w:val="28"/>
          <w:szCs w:val="28"/>
        </w:rPr>
        <w:t>-Ламберта-</w:t>
      </w:r>
      <w:proofErr w:type="spellStart"/>
      <w:r w:rsidRPr="00320325">
        <w:rPr>
          <w:sz w:val="28"/>
          <w:szCs w:val="28"/>
        </w:rPr>
        <w:t>Бера</w:t>
      </w:r>
      <w:proofErr w:type="spellEnd"/>
      <w:r w:rsidRPr="00320325">
        <w:rPr>
          <w:sz w:val="28"/>
          <w:szCs w:val="28"/>
        </w:rPr>
        <w:t xml:space="preserve"> в линейном и степенном виде. </w:t>
      </w:r>
      <w:proofErr w:type="spellStart"/>
      <w:r w:rsidRPr="00320325">
        <w:rPr>
          <w:sz w:val="28"/>
          <w:szCs w:val="28"/>
        </w:rPr>
        <w:t>Аддитивность</w:t>
      </w:r>
      <w:proofErr w:type="spellEnd"/>
      <w:r w:rsidRPr="00320325">
        <w:rPr>
          <w:sz w:val="28"/>
          <w:szCs w:val="28"/>
        </w:rPr>
        <w:t xml:space="preserve"> оптической плотности. Связь оптической плотности с пропусканием. Молярный коэффициент поглощения. Ограничения и условия применимости закона.</w:t>
      </w:r>
    </w:p>
    <w:p w:rsidR="00087F9F" w:rsidRPr="00320325" w:rsidRDefault="00087F9F" w:rsidP="00087F9F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20325">
        <w:rPr>
          <w:sz w:val="28"/>
          <w:szCs w:val="28"/>
        </w:rPr>
        <w:t xml:space="preserve">Описать метод атомно - абсорбционной спектроскопии. Перечислить способы </w:t>
      </w:r>
      <w:proofErr w:type="spellStart"/>
      <w:r w:rsidRPr="00320325">
        <w:rPr>
          <w:sz w:val="28"/>
          <w:szCs w:val="28"/>
        </w:rPr>
        <w:t>атомизации</w:t>
      </w:r>
      <w:proofErr w:type="spellEnd"/>
      <w:r w:rsidRPr="00320325">
        <w:rPr>
          <w:sz w:val="28"/>
          <w:szCs w:val="28"/>
        </w:rPr>
        <w:t xml:space="preserve"> вещества. Электротермическая </w:t>
      </w:r>
      <w:proofErr w:type="spellStart"/>
      <w:r w:rsidRPr="00320325">
        <w:rPr>
          <w:sz w:val="28"/>
          <w:szCs w:val="28"/>
        </w:rPr>
        <w:t>атомизация</w:t>
      </w:r>
      <w:proofErr w:type="spellEnd"/>
      <w:r w:rsidRPr="00320325">
        <w:rPr>
          <w:sz w:val="28"/>
          <w:szCs w:val="28"/>
        </w:rPr>
        <w:t xml:space="preserve">. </w:t>
      </w:r>
      <w:proofErr w:type="spellStart"/>
      <w:r w:rsidRPr="00320325">
        <w:rPr>
          <w:sz w:val="28"/>
          <w:szCs w:val="28"/>
        </w:rPr>
        <w:t>Пламенно</w:t>
      </w:r>
      <w:r w:rsidRPr="00320325">
        <w:rPr>
          <w:sz w:val="28"/>
          <w:szCs w:val="28"/>
        </w:rPr>
        <w:softHyphen/>
        <w:t>эмиссионная</w:t>
      </w:r>
      <w:proofErr w:type="spellEnd"/>
      <w:r w:rsidRPr="00320325">
        <w:rPr>
          <w:sz w:val="28"/>
          <w:szCs w:val="28"/>
        </w:rPr>
        <w:t xml:space="preserve"> спектроскопия. Различие между атомно - абсорбционной и пламенно-эмиссионной. Преимущества и недостатки методов.</w:t>
      </w:r>
    </w:p>
    <w:p w:rsidR="001E6F9C" w:rsidRDefault="001E6F9C"/>
    <w:sectPr w:rsidR="001E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066F"/>
    <w:multiLevelType w:val="hybridMultilevel"/>
    <w:tmpl w:val="E250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1089"/>
    <w:multiLevelType w:val="hybridMultilevel"/>
    <w:tmpl w:val="354A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B83"/>
    <w:multiLevelType w:val="hybridMultilevel"/>
    <w:tmpl w:val="F070ACF4"/>
    <w:lvl w:ilvl="0" w:tplc="AC90BA2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7FA"/>
    <w:multiLevelType w:val="hybridMultilevel"/>
    <w:tmpl w:val="50E24556"/>
    <w:lvl w:ilvl="0" w:tplc="8370019E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B7"/>
    <w:rsid w:val="00087F9F"/>
    <w:rsid w:val="001E6F9C"/>
    <w:rsid w:val="00D90FB7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EA60"/>
  <w15:chartTrackingRefBased/>
  <w15:docId w15:val="{AD628726-1723-4AA4-AC02-F357150A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2017-01-15T12:27:00Z</dcterms:created>
  <dcterms:modified xsi:type="dcterms:W3CDTF">2017-08-01T11:13:00Z</dcterms:modified>
</cp:coreProperties>
</file>